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65" w:rsidRDefault="00560565" w:rsidP="00950519">
      <w:pPr>
        <w:spacing w:after="0" w:line="240" w:lineRule="auto"/>
        <w:jc w:val="center"/>
        <w:rPr>
          <w:b/>
        </w:rPr>
      </w:pPr>
      <w:r w:rsidRPr="001216F1">
        <w:rPr>
          <w:b/>
        </w:rPr>
        <w:t>RESOCONTO DEL CONSIGLIO PASTORALE PARROCCHIALE del</w:t>
      </w:r>
      <w:r>
        <w:rPr>
          <w:b/>
        </w:rPr>
        <w:t xml:space="preserve"> 13 SETTEMBRE</w:t>
      </w:r>
      <w:r w:rsidRPr="001216F1">
        <w:rPr>
          <w:b/>
        </w:rPr>
        <w:t xml:space="preserve"> 2012</w:t>
      </w:r>
    </w:p>
    <w:p w:rsidR="00950519" w:rsidRDefault="00950519" w:rsidP="00950519">
      <w:pPr>
        <w:spacing w:after="0" w:line="240" w:lineRule="auto"/>
        <w:jc w:val="center"/>
        <w:rPr>
          <w:b/>
        </w:rPr>
      </w:pPr>
    </w:p>
    <w:p w:rsidR="00560565" w:rsidRDefault="00560565" w:rsidP="009505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Avvio del Nuovo Anno Pastorale 2012/2013</w:t>
      </w:r>
    </w:p>
    <w:p w:rsidR="00560565" w:rsidRDefault="00560565" w:rsidP="00950519">
      <w:pPr>
        <w:spacing w:after="0" w:line="240" w:lineRule="auto"/>
        <w:jc w:val="both"/>
      </w:pPr>
      <w:r>
        <w:t>Le attività del nuovo Anno inizieranno ufficialmente domenica 7 ottobre: alla Santa Messa delle ore 9.30 sono particolarmente invitate le famiglie ed i ragazzi</w:t>
      </w:r>
      <w:r w:rsidR="00950519">
        <w:t>,</w:t>
      </w:r>
      <w:r>
        <w:t xml:space="preserve"> per l’inizio dell’anno </w:t>
      </w:r>
      <w:r w:rsidR="00950519">
        <w:t>formativo</w:t>
      </w:r>
      <w:r>
        <w:t>, con la consegna dei catechismi ad ogni gruppo e del Mandato ai catechisti; alla Santa Messa delle ore 11.00 sono invece invitati tutti i Gruppi parrocchiali, e verrà consegnato il Mandato agli animatori dei Gruppi d’Ascolto. Le attività dei Gruppi parrocchiali inizieranno perciò nella settimana successiva, secondo il calendario che sarà pubblicato sul Bollettino parrocchiale del 7 ottobre</w:t>
      </w:r>
      <w:r w:rsidR="00950519">
        <w:t xml:space="preserve"> ed affisso in chiesa</w:t>
      </w:r>
      <w:r>
        <w:t>.</w:t>
      </w:r>
    </w:p>
    <w:p w:rsidR="00950519" w:rsidRDefault="00950519" w:rsidP="00950519">
      <w:pPr>
        <w:spacing w:after="0" w:line="240" w:lineRule="auto"/>
        <w:jc w:val="both"/>
      </w:pPr>
    </w:p>
    <w:p w:rsidR="00560565" w:rsidRPr="00560565" w:rsidRDefault="00560565" w:rsidP="009505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60565">
        <w:rPr>
          <w:b/>
        </w:rPr>
        <w:t>L’Anno della Fede</w:t>
      </w:r>
    </w:p>
    <w:p w:rsidR="00842003" w:rsidRDefault="00842003" w:rsidP="00950519">
      <w:pPr>
        <w:spacing w:after="0" w:line="240" w:lineRule="auto"/>
        <w:jc w:val="both"/>
      </w:pPr>
      <w:r>
        <w:t>E’ stato indetto dal Papa per invitare tutta la Chiesa alla riscoperta di questo grande dono</w:t>
      </w:r>
      <w:r w:rsidR="00950519">
        <w:t>,</w:t>
      </w:r>
      <w:r>
        <w:t xml:space="preserve"> che oggi non solo è disprezzato da chi dice di non credere, non solo è irriso da una società sempre più secolarizzata, ma è spesso non adeguatamente valorizzato anche da chi crede e vive e</w:t>
      </w:r>
      <w:r w:rsidR="00950519">
        <w:t>d</w:t>
      </w:r>
      <w:r>
        <w:t xml:space="preserve"> opera nelle stesse Comunità cristiane. La fede viene data </w:t>
      </w:r>
      <w:r w:rsidR="00950519">
        <w:t xml:space="preserve">come un presupposto </w:t>
      </w:r>
      <w:r>
        <w:t>scontat</w:t>
      </w:r>
      <w:r w:rsidR="00950519">
        <w:t>o</w:t>
      </w:r>
      <w:r>
        <w:t xml:space="preserve">, ma in realtà non è più il fondamento ed il motivo ispiratore delle pur doverose attività caritative e sociali che ogni comunità propone. Quasi completamente dimenticata, poi, è la visione trascendente: la vita cristiana non è solo “vita buona e bella”, ispirata al Vangelo, in questo mondo, ma deve </w:t>
      </w:r>
      <w:r w:rsidR="00950519">
        <w:t>essere tesa</w:t>
      </w:r>
      <w:r>
        <w:t xml:space="preserve"> al</w:t>
      </w:r>
      <w:r w:rsidR="00950519">
        <w:t>le “cose di lassù”</w:t>
      </w:r>
      <w:r>
        <w:t>, alla vita eterna in Dio.</w:t>
      </w:r>
    </w:p>
    <w:p w:rsidR="003F678D" w:rsidRDefault="00950519" w:rsidP="00950519">
      <w:pPr>
        <w:spacing w:after="0" w:line="240" w:lineRule="auto"/>
        <w:jc w:val="both"/>
      </w:pPr>
      <w:r>
        <w:t>Nella nostra diocesi, l</w:t>
      </w:r>
      <w:r w:rsidR="00842003">
        <w:t xml:space="preserve">’apertura ufficiale dell’Anno della Fede avverrà </w:t>
      </w:r>
      <w:r w:rsidR="00842003" w:rsidRPr="005637FD">
        <w:rPr>
          <w:b/>
        </w:rPr>
        <w:t>domenica 14 ottobre</w:t>
      </w:r>
      <w:r w:rsidR="00842003">
        <w:t xml:space="preserve"> con una solenne Celebrazione Eucaristica presieduta dal Patriarca </w:t>
      </w:r>
      <w:r w:rsidR="00842003" w:rsidRPr="005637FD">
        <w:rPr>
          <w:b/>
        </w:rPr>
        <w:t>alle ore 15.30 in Piazza San Marco</w:t>
      </w:r>
      <w:r w:rsidR="005637FD">
        <w:t xml:space="preserve"> a Venezia</w:t>
      </w:r>
      <w:r w:rsidR="00842003">
        <w:t>, alla quale siamo tutti invitati a partecipare</w:t>
      </w:r>
      <w:r w:rsidR="003F678D">
        <w:t xml:space="preserve">. </w:t>
      </w:r>
    </w:p>
    <w:p w:rsidR="00560565" w:rsidRDefault="00950519" w:rsidP="00950519">
      <w:pPr>
        <w:spacing w:after="0" w:line="240" w:lineRule="auto"/>
        <w:jc w:val="both"/>
      </w:pPr>
      <w:r>
        <w:t>Nel</w:t>
      </w:r>
      <w:r w:rsidR="003F678D">
        <w:t>la nostra Comunità, sarà impostata sulle tematiche dell’Anno della Fede la catechesi</w:t>
      </w:r>
      <w:r w:rsidR="00842003">
        <w:t xml:space="preserve"> </w:t>
      </w:r>
      <w:r w:rsidR="003F678D">
        <w:t>per gli adulti; sul bollettino parr</w:t>
      </w:r>
      <w:r w:rsidR="005637FD">
        <w:t xml:space="preserve">occhiale sarà inoltre </w:t>
      </w:r>
      <w:r>
        <w:t>proposto alla riflessione di tutti</w:t>
      </w:r>
      <w:r w:rsidR="005637FD">
        <w:t xml:space="preserve"> il documento di indizione del Papa, intitolato “Porta </w:t>
      </w:r>
      <w:proofErr w:type="spellStart"/>
      <w:r w:rsidR="005637FD">
        <w:t>Fidei</w:t>
      </w:r>
      <w:proofErr w:type="spellEnd"/>
      <w:r w:rsidR="005637FD">
        <w:t>” (la Porta della Fede).</w:t>
      </w:r>
    </w:p>
    <w:p w:rsidR="00950519" w:rsidRDefault="00950519" w:rsidP="00950519">
      <w:pPr>
        <w:spacing w:after="0" w:line="240" w:lineRule="auto"/>
        <w:jc w:val="both"/>
      </w:pPr>
    </w:p>
    <w:p w:rsidR="005637FD" w:rsidRPr="005637FD" w:rsidRDefault="005637FD" w:rsidP="009505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637FD">
        <w:rPr>
          <w:b/>
        </w:rPr>
        <w:t>Il cambio del Parroco</w:t>
      </w:r>
    </w:p>
    <w:p w:rsidR="009D0CF6" w:rsidRDefault="005637FD" w:rsidP="00950519">
      <w:pPr>
        <w:spacing w:after="0" w:line="240" w:lineRule="auto"/>
        <w:jc w:val="both"/>
      </w:pPr>
      <w:r>
        <w:t xml:space="preserve">Il Consiglio ha preso atto delle date </w:t>
      </w:r>
      <w:r w:rsidR="004C00E2">
        <w:t>fissate</w:t>
      </w:r>
      <w:r>
        <w:t xml:space="preserve"> per l’avvicendamento di don Marino con don Mirco, che riportiamo di seguito.</w:t>
      </w:r>
    </w:p>
    <w:p w:rsidR="005637FD" w:rsidRDefault="005637FD" w:rsidP="00950519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Giovedì 11 ottobre, nel </w:t>
      </w:r>
      <w:r w:rsidR="00DE6ABD">
        <w:t xml:space="preserve">tardo </w:t>
      </w:r>
      <w:r>
        <w:t xml:space="preserve">pomeriggio: </w:t>
      </w:r>
      <w:r w:rsidR="00987ED9">
        <w:t xml:space="preserve">primo incontro del Consiglio Pastorale </w:t>
      </w:r>
      <w:r w:rsidR="00DE6ABD">
        <w:t xml:space="preserve">in composizione </w:t>
      </w:r>
      <w:r w:rsidR="00987ED9">
        <w:t>allargat</w:t>
      </w:r>
      <w:r w:rsidR="00DE6ABD">
        <w:t>a</w:t>
      </w:r>
      <w:r w:rsidR="00987ED9">
        <w:t xml:space="preserve"> con don Mirco.</w:t>
      </w:r>
    </w:p>
    <w:p w:rsidR="00987ED9" w:rsidRDefault="00987ED9" w:rsidP="00950519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50519">
        <w:rPr>
          <w:u w:val="single"/>
        </w:rPr>
        <w:t>Sabato 20 ottobre, ore 18.30: Santa Messa di commiato di don Marino, cui seguirà un momento di saluto in Patronato</w:t>
      </w:r>
      <w:r>
        <w:t>.</w:t>
      </w:r>
    </w:p>
    <w:p w:rsidR="00987ED9" w:rsidRDefault="00987ED9" w:rsidP="00950519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Domenica 28 ottobre, </w:t>
      </w:r>
      <w:r w:rsidR="00620687">
        <w:t>ore 17.</w:t>
      </w:r>
      <w:r w:rsidR="00664886">
        <w:t>15</w:t>
      </w:r>
      <w:r>
        <w:t>, in Basilica di San Marco a Venezia: Vespri solenni con l’in</w:t>
      </w:r>
      <w:r w:rsidR="00664886">
        <w:t>vestitura</w:t>
      </w:r>
      <w:r>
        <w:t xml:space="preserve"> </w:t>
      </w:r>
      <w:r w:rsidR="00664886" w:rsidRPr="00664886">
        <w:t xml:space="preserve">di </w:t>
      </w:r>
      <w:proofErr w:type="spellStart"/>
      <w:r w:rsidR="00664886" w:rsidRPr="00664886">
        <w:t>Mons</w:t>
      </w:r>
      <w:proofErr w:type="spellEnd"/>
      <w:r w:rsidR="00664886" w:rsidRPr="00664886">
        <w:t xml:space="preserve">. Marino Gallina </w:t>
      </w:r>
      <w:r w:rsidR="00664886">
        <w:t>quale</w:t>
      </w:r>
      <w:r>
        <w:t xml:space="preserve"> Canonico Penitenziere</w:t>
      </w:r>
      <w:r w:rsidR="00664886">
        <w:t xml:space="preserve"> della Patriarcale Basilica Cattedrale di San Marco</w:t>
      </w:r>
      <w:bookmarkStart w:id="0" w:name="_GoBack"/>
      <w:bookmarkEnd w:id="0"/>
      <w:r>
        <w:t>.</w:t>
      </w:r>
    </w:p>
    <w:p w:rsidR="00987ED9" w:rsidRDefault="00987ED9" w:rsidP="00950519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50519">
        <w:rPr>
          <w:u w:val="single"/>
        </w:rPr>
        <w:t>Domenica 4 novembre, in mattinata: Ingresso in Parrocchia di don Mirco</w:t>
      </w:r>
      <w:r>
        <w:t>.</w:t>
      </w:r>
    </w:p>
    <w:p w:rsidR="004C00E2" w:rsidRDefault="004C00E2" w:rsidP="00950519">
      <w:pPr>
        <w:spacing w:after="0" w:line="240" w:lineRule="auto"/>
        <w:jc w:val="both"/>
      </w:pPr>
      <w:r>
        <w:t>Le celebrazioni di commiato e di ingresso saranno curate dal Gruppo Liturgico, integrato per l’occasione da alcuni rappresentanti dei  gruppi parrocchiali nello stesso non già rappresentati.</w:t>
      </w:r>
    </w:p>
    <w:p w:rsidR="00987ED9" w:rsidRDefault="00987ED9" w:rsidP="00950519">
      <w:pPr>
        <w:spacing w:after="0" w:line="240" w:lineRule="auto"/>
        <w:jc w:val="both"/>
      </w:pPr>
      <w:r w:rsidRPr="004C00E2">
        <w:rPr>
          <w:i/>
        </w:rPr>
        <w:t xml:space="preserve">Su proposta di don Renato, il Consiglio ha </w:t>
      </w:r>
      <w:r w:rsidR="004C00E2" w:rsidRPr="004C00E2">
        <w:rPr>
          <w:i/>
        </w:rPr>
        <w:t xml:space="preserve">inoltre </w:t>
      </w:r>
      <w:r w:rsidRPr="004C00E2">
        <w:rPr>
          <w:i/>
        </w:rPr>
        <w:t xml:space="preserve">deciso che, quale segno di riconoscenza verso </w:t>
      </w:r>
      <w:proofErr w:type="spellStart"/>
      <w:r w:rsidR="00DE6ABD">
        <w:rPr>
          <w:i/>
        </w:rPr>
        <w:t>Mons</w:t>
      </w:r>
      <w:proofErr w:type="spellEnd"/>
      <w:r w:rsidR="00DE6ABD">
        <w:rPr>
          <w:i/>
        </w:rPr>
        <w:t>.</w:t>
      </w:r>
      <w:r w:rsidRPr="004C00E2">
        <w:rPr>
          <w:i/>
        </w:rPr>
        <w:t xml:space="preserve"> Marino, la comunità parrocchiale partecipi alla spesa per il corredo liturgico necessario per il suo nuovo incarico; chiunque intende contribuire può rivolgersi dal lunedì al sabato alla Segreteria parrocchiale oppure, la domenica mattina, al Gruppo NOI in Patronato</w:t>
      </w:r>
      <w:r>
        <w:t>.</w:t>
      </w:r>
    </w:p>
    <w:p w:rsidR="00950519" w:rsidRDefault="00950519" w:rsidP="00950519">
      <w:pPr>
        <w:spacing w:after="0" w:line="240" w:lineRule="auto"/>
        <w:jc w:val="both"/>
      </w:pPr>
    </w:p>
    <w:p w:rsidR="00987ED9" w:rsidRDefault="00987ED9" w:rsidP="009505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Varie ed eventuali</w:t>
      </w:r>
    </w:p>
    <w:p w:rsidR="00987ED9" w:rsidRPr="00987ED9" w:rsidRDefault="00987ED9" w:rsidP="00950519">
      <w:pPr>
        <w:spacing w:after="0" w:line="240" w:lineRule="auto"/>
        <w:jc w:val="both"/>
      </w:pPr>
      <w:r>
        <w:t xml:space="preserve">Essendosi resi disponibili alcuni fondi, grazie alle offerte </w:t>
      </w:r>
      <w:r w:rsidR="00DE6ABD">
        <w:t>pervenute (grazie!)</w:t>
      </w:r>
      <w:r>
        <w:t xml:space="preserve">, si provvederà ad ultimare l’arredo del Patronato, in particolare con l’installazione di tende od oscuranti nelle aule di catechismo, oltre che </w:t>
      </w:r>
      <w:r w:rsidR="00DE6ABD">
        <w:t xml:space="preserve">con </w:t>
      </w:r>
      <w:r>
        <w:t xml:space="preserve">i necessari </w:t>
      </w:r>
      <w:r w:rsidR="00950519">
        <w:t xml:space="preserve">interventi di </w:t>
      </w:r>
      <w:r w:rsidR="00DE6ABD">
        <w:t xml:space="preserve">pulizia e </w:t>
      </w:r>
      <w:r w:rsidR="00950519">
        <w:t xml:space="preserve">manutenzione </w:t>
      </w:r>
      <w:r w:rsidR="00DE6ABD">
        <w:t>ordinaria</w:t>
      </w:r>
      <w:r w:rsidR="00950519">
        <w:t xml:space="preserve">. Saranno inoltre possibili alcuni interventi sulla chiesa, la cui priorità verrà </w:t>
      </w:r>
      <w:r w:rsidR="00DE6ABD">
        <w:t xml:space="preserve">però </w:t>
      </w:r>
      <w:r w:rsidR="00950519">
        <w:t>decisa dal nuovo Parroco.</w:t>
      </w:r>
    </w:p>
    <w:p w:rsidR="00DE6ABD" w:rsidRDefault="00DE6ABD" w:rsidP="00950519">
      <w:pPr>
        <w:spacing w:after="0" w:line="240" w:lineRule="auto"/>
        <w:jc w:val="both"/>
      </w:pPr>
    </w:p>
    <w:p w:rsidR="00950519" w:rsidRDefault="00950519" w:rsidP="00950519">
      <w:pPr>
        <w:spacing w:after="0" w:line="240" w:lineRule="auto"/>
        <w:jc w:val="both"/>
      </w:pPr>
      <w:r>
        <w:t xml:space="preserve">Affidando alla Comunità questo breve resoconto, chiediamo a tutti di pregare per </w:t>
      </w:r>
      <w:proofErr w:type="spellStart"/>
      <w:r w:rsidR="004C00E2">
        <w:t>Mons</w:t>
      </w:r>
      <w:proofErr w:type="spellEnd"/>
      <w:r w:rsidR="004C00E2">
        <w:t>. Marino e per don Mirco, perché il Signore li sostenga nei nuovi incarichi e doni loro ricchezza di frutti spirituali</w:t>
      </w:r>
      <w:r>
        <w:t>.</w:t>
      </w:r>
    </w:p>
    <w:p w:rsidR="00987ED9" w:rsidRPr="00987ED9" w:rsidRDefault="00987ED9" w:rsidP="00950519">
      <w:pPr>
        <w:jc w:val="both"/>
        <w:rPr>
          <w:b/>
        </w:rPr>
      </w:pPr>
    </w:p>
    <w:sectPr w:rsidR="00987ED9" w:rsidRPr="00987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747"/>
    <w:multiLevelType w:val="hybridMultilevel"/>
    <w:tmpl w:val="BD969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A21FC"/>
    <w:multiLevelType w:val="hybridMultilevel"/>
    <w:tmpl w:val="F41EC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8E"/>
    <w:rsid w:val="000C748E"/>
    <w:rsid w:val="002E27BA"/>
    <w:rsid w:val="003F678D"/>
    <w:rsid w:val="004C00E2"/>
    <w:rsid w:val="00560565"/>
    <w:rsid w:val="005637FD"/>
    <w:rsid w:val="00620687"/>
    <w:rsid w:val="00664886"/>
    <w:rsid w:val="00842003"/>
    <w:rsid w:val="00871F1C"/>
    <w:rsid w:val="00950519"/>
    <w:rsid w:val="00987ED9"/>
    <w:rsid w:val="00D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AAA85-62AF-4E9B-BFDB-A3ACFEF2C1BF}"/>
</file>

<file path=customXml/itemProps2.xml><?xml version="1.0" encoding="utf-8"?>
<ds:datastoreItem xmlns:ds="http://schemas.openxmlformats.org/officeDocument/2006/customXml" ds:itemID="{8B521055-8619-4A81-B5E2-8B72383C82BF}"/>
</file>

<file path=customXml/itemProps3.xml><?xml version="1.0" encoding="utf-8"?>
<ds:datastoreItem xmlns:ds="http://schemas.openxmlformats.org/officeDocument/2006/customXml" ds:itemID="{04C02E29-57C9-4106-8776-CDC7CF11F7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6</cp:revision>
  <dcterms:created xsi:type="dcterms:W3CDTF">2012-09-14T08:00:00Z</dcterms:created>
  <dcterms:modified xsi:type="dcterms:W3CDTF">2012-09-14T11:18:00Z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